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5E9D" w14:textId="70961D80" w:rsidR="003D2207" w:rsidRPr="003D2207" w:rsidRDefault="003D2207" w:rsidP="003D22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2207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br/>
        <w:t>(opłaty za przedszkole)</w:t>
      </w:r>
    </w:p>
    <w:p w14:paraId="21B85A12" w14:textId="77777777" w:rsidR="003D2207" w:rsidRPr="003D2207" w:rsidRDefault="003D2207" w:rsidP="003D220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3D2207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3D22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641E62" w14:textId="48132CA1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 xml:space="preserve">Administratorem danych osobowych Państwa oraz Państwa dzieci jest: </w:t>
      </w:r>
      <w:r w:rsidR="000D24AD">
        <w:rPr>
          <w:rFonts w:ascii="Times New Roman" w:hAnsi="Times New Roman" w:cs="Times New Roman"/>
          <w:sz w:val="20"/>
        </w:rPr>
        <w:t xml:space="preserve">Przedszkole Samorządowe nr 2 </w:t>
      </w:r>
      <w:r w:rsidR="000D24AD">
        <w:rPr>
          <w:rFonts w:ascii="Times New Roman" w:hAnsi="Times New Roman" w:cs="Times New Roman"/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0D24AD">
        <w:rPr>
          <w:rFonts w:ascii="Times New Roman" w:hAnsi="Times New Roman" w:cs="Times New Roman"/>
          <w:color w:val="313235"/>
          <w:sz w:val="20"/>
        </w:rPr>
        <w:t xml:space="preserve">927632907 </w:t>
      </w:r>
      <w:r w:rsidR="000D24AD">
        <w:rPr>
          <w:rFonts w:ascii="Times New Roman" w:hAnsi="Times New Roman" w:cs="Times New Roman"/>
          <w:sz w:val="20"/>
        </w:rPr>
        <w:t xml:space="preserve">e-mail: </w:t>
      </w:r>
      <w:hyperlink r:id="rId5" w:history="1">
        <w:r w:rsidR="000D24AD">
          <w:rPr>
            <w:rStyle w:val="Hipercze"/>
            <w:rFonts w:ascii="Times New Roman" w:hAnsi="Times New Roman" w:cs="Times New Roman"/>
            <w:sz w:val="20"/>
          </w:rPr>
          <w:t>przedszkoles2@autlook.com</w:t>
        </w:r>
      </w:hyperlink>
      <w:r w:rsidR="000D24AD">
        <w:rPr>
          <w:rFonts w:ascii="Times New Roman" w:hAnsi="Times New Roman" w:cs="Times New Roman"/>
          <w:sz w:val="20"/>
        </w:rPr>
        <w:t>;</w:t>
      </w:r>
    </w:p>
    <w:p w14:paraId="73EE7821" w14:textId="77777777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D2207">
        <w:rPr>
          <w:rFonts w:ascii="Times New Roman" w:hAnsi="Times New Roman" w:cs="Times New Roman"/>
          <w:b/>
          <w:bCs/>
          <w:sz w:val="20"/>
          <w:szCs w:val="20"/>
        </w:rPr>
        <w:t>Inspektor Ochrony Danych Osobowych - Przemysław Kawa, kontakt: e-mail: iod@csw.edu.pl;</w:t>
      </w:r>
    </w:p>
    <w:p w14:paraId="1E8384B9" w14:textId="37A47AC3" w:rsidR="003D2207" w:rsidRPr="00476617" w:rsidRDefault="003D2207" w:rsidP="0047661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 xml:space="preserve">Dane osobowe Państwa i Państwa dzieci są przetwarzane na podstawie art. 6 ust. 1 lit. e </w:t>
      </w:r>
      <w:r w:rsidR="00476617">
        <w:rPr>
          <w:rFonts w:ascii="Times New Roman" w:hAnsi="Times New Roman" w:cs="Times New Roman"/>
          <w:sz w:val="20"/>
          <w:szCs w:val="20"/>
        </w:rPr>
        <w:t xml:space="preserve">rozporządzenia 2016/679 </w:t>
      </w:r>
      <w:r w:rsidRPr="00476617">
        <w:rPr>
          <w:rFonts w:ascii="Times New Roman" w:hAnsi="Times New Roman" w:cs="Times New Roman"/>
          <w:sz w:val="20"/>
          <w:szCs w:val="20"/>
        </w:rPr>
        <w:t>RODO w celu ewidencji obecności wychowanków na zajęciach, pozwalając na ustalenie opłat za posiłki;</w:t>
      </w:r>
    </w:p>
    <w:p w14:paraId="36877510" w14:textId="77777777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Dane osobowe Państwa i Państwa dzieci mogą być przekazywane podmiotom uprawnionym na podstawie przepisów prawa;</w:t>
      </w:r>
    </w:p>
    <w:p w14:paraId="05A2C813" w14:textId="77777777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50E22B89" w14:textId="38EC8CC8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Dane osobowe Państwa i Państwa dzieci będą przetwarzane wyłącznie przez okres niezbędny do realizacji celów przetwarzania (nie dłużej niż 5 lat od zakończenia uczęszczania do przedszkola);</w:t>
      </w:r>
    </w:p>
    <w:p w14:paraId="0FAD0E2D" w14:textId="4B5A2F9D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 xml:space="preserve">Przysługuje Państwu prawo </w:t>
      </w:r>
      <w:r w:rsidR="001B6DEE" w:rsidRPr="001B6DEE">
        <w:rPr>
          <w:rFonts w:ascii="Times New Roman" w:hAnsi="Times New Roman" w:cs="Times New Roman"/>
          <w:sz w:val="20"/>
        </w:rPr>
        <w:t>do żądania</w:t>
      </w:r>
      <w:r w:rsidR="001B6DEE" w:rsidRPr="0008503A">
        <w:rPr>
          <w:sz w:val="20"/>
        </w:rPr>
        <w:t xml:space="preserve"> </w:t>
      </w:r>
      <w:r w:rsidRPr="003D2207">
        <w:rPr>
          <w:rFonts w:ascii="Times New Roman" w:hAnsi="Times New Roman" w:cs="Times New Roman"/>
          <w:sz w:val="20"/>
          <w:szCs w:val="20"/>
        </w:rPr>
        <w:t>dostępu do treści swoich danych osobowych oraz ich sprostowania, usunięcia lub ograniczenia przetwarzania lub prawo do wniesienia sprzeciwu wobec przetwarzania, a także prawo do przenoszenia danych.</w:t>
      </w:r>
    </w:p>
    <w:p w14:paraId="7D057AEF" w14:textId="77777777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3D2207">
        <w:rPr>
          <w:rFonts w:ascii="Times New Roman" w:hAnsi="Times New Roman" w:cs="Times New Roman"/>
          <w:sz w:val="20"/>
          <w:szCs w:val="20"/>
        </w:rPr>
        <w:br/>
        <w:t xml:space="preserve">z siedzibą w Warszawie (00-193) ul. Stawki 2. </w:t>
      </w:r>
    </w:p>
    <w:p w14:paraId="564A1191" w14:textId="7FE9FCBE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 xml:space="preserve">Podanie przez Państwa danych osobowych jest obowiązkiem wynikającym z </w:t>
      </w:r>
      <w:r w:rsidR="00B73CE4">
        <w:rPr>
          <w:rFonts w:ascii="Times New Roman" w:hAnsi="Times New Roman" w:cs="Times New Roman"/>
          <w:sz w:val="20"/>
          <w:szCs w:val="20"/>
        </w:rPr>
        <w:t>Zarządzenia Dyrektora Przedszkola</w:t>
      </w:r>
      <w:r w:rsidRPr="003D2207">
        <w:rPr>
          <w:rFonts w:ascii="Times New Roman" w:hAnsi="Times New Roman" w:cs="Times New Roman"/>
          <w:sz w:val="20"/>
          <w:szCs w:val="20"/>
        </w:rPr>
        <w:t>, odmowa podania danych uniemożliwi Państw</w:t>
      </w:r>
      <w:r w:rsidR="00B73CE4">
        <w:rPr>
          <w:rFonts w:ascii="Times New Roman" w:hAnsi="Times New Roman" w:cs="Times New Roman"/>
          <w:sz w:val="20"/>
          <w:szCs w:val="20"/>
        </w:rPr>
        <w:t>a dzieciom korzystanie z posiłków</w:t>
      </w:r>
      <w:r w:rsidRPr="003D2207">
        <w:rPr>
          <w:rFonts w:ascii="Times New Roman" w:hAnsi="Times New Roman" w:cs="Times New Roman"/>
          <w:sz w:val="20"/>
          <w:szCs w:val="20"/>
        </w:rPr>
        <w:t>;</w:t>
      </w:r>
    </w:p>
    <w:p w14:paraId="7290D37F" w14:textId="4E920B25" w:rsidR="003D2207" w:rsidRPr="003D2207" w:rsidRDefault="003D2207" w:rsidP="003D220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3D2207">
        <w:rPr>
          <w:rFonts w:ascii="Times New Roman" w:hAnsi="Times New Roman" w:cs="Times New Roman"/>
          <w:sz w:val="20"/>
          <w:szCs w:val="20"/>
        </w:rPr>
        <w:t>Państwa dane osobowe nie będą podlegały zautomatyzowanym procesom podejmowania decyzji, w tym profilowaniu.</w:t>
      </w:r>
    </w:p>
    <w:p w14:paraId="390E9796" w14:textId="77777777" w:rsidR="003D2207" w:rsidRDefault="003D2207" w:rsidP="003D2207">
      <w:pPr>
        <w:spacing w:after="120"/>
        <w:ind w:left="357"/>
        <w:jc w:val="both"/>
      </w:pPr>
    </w:p>
    <w:p w14:paraId="7FDA376B" w14:textId="77777777" w:rsidR="003D2207" w:rsidRPr="00DF0338" w:rsidRDefault="003D2207" w:rsidP="003D2207">
      <w:pPr>
        <w:spacing w:after="120"/>
        <w:ind w:left="357"/>
        <w:jc w:val="both"/>
      </w:pPr>
    </w:p>
    <w:p w14:paraId="41E6C403" w14:textId="77777777" w:rsidR="000C3A7A" w:rsidRDefault="000D24AD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FC84E32C"/>
    <w:lvl w:ilvl="0" w:tplc="B3B0027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F9"/>
    <w:rsid w:val="0001045B"/>
    <w:rsid w:val="000D24AD"/>
    <w:rsid w:val="00113E38"/>
    <w:rsid w:val="001B6DEE"/>
    <w:rsid w:val="003D2207"/>
    <w:rsid w:val="00476617"/>
    <w:rsid w:val="005D17E4"/>
    <w:rsid w:val="005E1ED2"/>
    <w:rsid w:val="0060684F"/>
    <w:rsid w:val="006A2943"/>
    <w:rsid w:val="00AD2C68"/>
    <w:rsid w:val="00B73CE4"/>
    <w:rsid w:val="00E967C4"/>
    <w:rsid w:val="00F9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8CC"/>
  <w15:chartTrackingRefBased/>
  <w15:docId w15:val="{08F16E98-4F0C-4866-B910-744B662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5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D2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10</cp:revision>
  <dcterms:created xsi:type="dcterms:W3CDTF">2020-06-18T07:42:00Z</dcterms:created>
  <dcterms:modified xsi:type="dcterms:W3CDTF">2020-06-24T07:10:00Z</dcterms:modified>
</cp:coreProperties>
</file>